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3CD75" w14:textId="15AF759F" w:rsidR="000D6BB4" w:rsidRPr="00300E89" w:rsidRDefault="005D2E2F" w:rsidP="00300E89">
      <w:pPr>
        <w:jc w:val="center"/>
        <w:rPr>
          <w:b/>
          <w:bCs/>
          <w:sz w:val="28"/>
          <w:szCs w:val="28"/>
        </w:rPr>
      </w:pPr>
      <w:r w:rsidRPr="00300E89">
        <w:rPr>
          <w:b/>
          <w:bCs/>
          <w:sz w:val="28"/>
          <w:szCs w:val="28"/>
        </w:rPr>
        <w:t>Area &amp; Perimeter of Rectangles &amp; Triangles</w:t>
      </w:r>
      <w:r w:rsidR="00300E89" w:rsidRPr="00300E89">
        <w:rPr>
          <w:b/>
          <w:bCs/>
          <w:sz w:val="28"/>
          <w:szCs w:val="28"/>
        </w:rPr>
        <w:t xml:space="preserve"> Practice</w:t>
      </w:r>
    </w:p>
    <w:p w14:paraId="53B60AF0" w14:textId="13D35ED4" w:rsidR="00300E89" w:rsidRDefault="00EE3A89" w:rsidP="00351F9C">
      <w:pPr>
        <w:pStyle w:val="ListParagraph"/>
      </w:pPr>
      <w:r>
        <w:t xml:space="preserve">1. Answer the 4 </w:t>
      </w:r>
      <w:r w:rsidR="002402B9">
        <w:t>questions</w:t>
      </w:r>
      <w:r>
        <w:t xml:space="preserve"> related to the equations.  </w:t>
      </w:r>
    </w:p>
    <w:tbl>
      <w:tblPr>
        <w:tblStyle w:val="TableGrid"/>
        <w:tblW w:w="0" w:type="auto"/>
        <w:tblLook w:val="04A0" w:firstRow="1" w:lastRow="0" w:firstColumn="1" w:lastColumn="0" w:noHBand="0" w:noVBand="1"/>
      </w:tblPr>
      <w:tblGrid>
        <w:gridCol w:w="4675"/>
        <w:gridCol w:w="4675"/>
      </w:tblGrid>
      <w:tr w:rsidR="00EE3A89" w14:paraId="30525A97" w14:textId="77777777" w:rsidTr="002402B9">
        <w:trPr>
          <w:trHeight w:val="1628"/>
        </w:trPr>
        <w:tc>
          <w:tcPr>
            <w:tcW w:w="4675" w:type="dxa"/>
          </w:tcPr>
          <w:p w14:paraId="246475DF" w14:textId="77777777" w:rsidR="00EE3A89" w:rsidRDefault="00EE3A89" w:rsidP="00EE3A89">
            <w:r>
              <w:t>A) What are the equations used to calculate the area and perimeter of a rectangle?</w:t>
            </w:r>
          </w:p>
          <w:p w14:paraId="343F09F9" w14:textId="77777777" w:rsidR="00EE3A89" w:rsidRDefault="00EE3A89" w:rsidP="00EE3A89"/>
        </w:tc>
        <w:tc>
          <w:tcPr>
            <w:tcW w:w="4675" w:type="dxa"/>
          </w:tcPr>
          <w:p w14:paraId="191925B6" w14:textId="38631D37" w:rsidR="00EE3A89" w:rsidRDefault="00EE3A89" w:rsidP="00EE3A89">
            <w:r>
              <w:t xml:space="preserve">B) </w:t>
            </w:r>
            <w:r>
              <w:t>What are the equations used to calculate the area and perimeter of a triangle?</w:t>
            </w:r>
          </w:p>
          <w:p w14:paraId="716E5225" w14:textId="77777777" w:rsidR="00EE3A89" w:rsidRDefault="00EE3A89" w:rsidP="00EE3A89"/>
        </w:tc>
      </w:tr>
      <w:tr w:rsidR="00EE3A89" w14:paraId="35A3E719" w14:textId="77777777" w:rsidTr="002402B9">
        <w:trPr>
          <w:trHeight w:val="1970"/>
        </w:trPr>
        <w:tc>
          <w:tcPr>
            <w:tcW w:w="4675" w:type="dxa"/>
          </w:tcPr>
          <w:p w14:paraId="25BB4ABC" w14:textId="77BBE3A6" w:rsidR="00EE3A89" w:rsidRDefault="00EE3A89" w:rsidP="00EE3A89">
            <w:r>
              <w:t xml:space="preserve">C) </w:t>
            </w:r>
            <w:r>
              <w:t xml:space="preserve">Label the rectangle with the parts used in the equations. </w:t>
            </w:r>
          </w:p>
          <w:p w14:paraId="7E19624B" w14:textId="2CA36476" w:rsidR="002402B9" w:rsidRDefault="002402B9" w:rsidP="00EE3A89">
            <w:r>
              <w:rPr>
                <w:noProof/>
              </w:rPr>
              <mc:AlternateContent>
                <mc:Choice Requires="wps">
                  <w:drawing>
                    <wp:anchor distT="0" distB="0" distL="114300" distR="114300" simplePos="0" relativeHeight="251659264" behindDoc="0" locked="0" layoutInCell="1" allowOverlap="1" wp14:anchorId="1351C123" wp14:editId="1E4B5CF4">
                      <wp:simplePos x="0" y="0"/>
                      <wp:positionH relativeFrom="column">
                        <wp:posOffset>497889</wp:posOffset>
                      </wp:positionH>
                      <wp:positionV relativeFrom="paragraph">
                        <wp:posOffset>133546</wp:posOffset>
                      </wp:positionV>
                      <wp:extent cx="1821766" cy="450166"/>
                      <wp:effectExtent l="0" t="0" r="26670" b="26670"/>
                      <wp:wrapNone/>
                      <wp:docPr id="1" name="Rectangle 1"/>
                      <wp:cNvGraphicFramePr/>
                      <a:graphic xmlns:a="http://schemas.openxmlformats.org/drawingml/2006/main">
                        <a:graphicData uri="http://schemas.microsoft.com/office/word/2010/wordprocessingShape">
                          <wps:wsp>
                            <wps:cNvSpPr/>
                            <wps:spPr>
                              <a:xfrm>
                                <a:off x="0" y="0"/>
                                <a:ext cx="1821766" cy="4501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BCAD0E" id="Rectangle 1" o:spid="_x0000_s1026" style="position:absolute;margin-left:39.2pt;margin-top:10.5pt;width:143.45pt;height:35.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" filled="f" strokecolor="black [3213]" strokeweight="1pt"/>
                  </w:pict>
                </mc:Fallback>
              </mc:AlternateContent>
            </w:r>
          </w:p>
          <w:p w14:paraId="68F1AC25" w14:textId="1A65E81A" w:rsidR="002402B9" w:rsidRDefault="002402B9" w:rsidP="00EE3A89"/>
          <w:p w14:paraId="5285ED0F" w14:textId="77777777" w:rsidR="002402B9" w:rsidRDefault="002402B9" w:rsidP="00EE3A89"/>
          <w:p w14:paraId="626A2427" w14:textId="77777777" w:rsidR="00EE3A89" w:rsidRDefault="00EE3A89" w:rsidP="00EE3A89"/>
        </w:tc>
        <w:tc>
          <w:tcPr>
            <w:tcW w:w="4675" w:type="dxa"/>
          </w:tcPr>
          <w:p w14:paraId="4721F4A8" w14:textId="7257D3BE" w:rsidR="00EE3A89" w:rsidRDefault="00EE3A89" w:rsidP="00EE3A89">
            <w:r>
              <w:t>D) Label the triangle with the parts used in the equations.</w:t>
            </w:r>
          </w:p>
          <w:p w14:paraId="1CF9C915" w14:textId="2E630ED8" w:rsidR="002402B9" w:rsidRDefault="002402B9" w:rsidP="00EE3A89">
            <w:r>
              <w:rPr>
                <w:noProof/>
              </w:rPr>
              <mc:AlternateContent>
                <mc:Choice Requires="wps">
                  <w:drawing>
                    <wp:anchor distT="0" distB="0" distL="114300" distR="114300" simplePos="0" relativeHeight="251660288" behindDoc="0" locked="0" layoutInCell="1" allowOverlap="1" wp14:anchorId="553EF3D4" wp14:editId="6A17660E">
                      <wp:simplePos x="0" y="0"/>
                      <wp:positionH relativeFrom="column">
                        <wp:posOffset>1003641</wp:posOffset>
                      </wp:positionH>
                      <wp:positionV relativeFrom="paragraph">
                        <wp:posOffset>44450</wp:posOffset>
                      </wp:positionV>
                      <wp:extent cx="1167618" cy="633046"/>
                      <wp:effectExtent l="19050" t="19050" r="33020" b="15240"/>
                      <wp:wrapNone/>
                      <wp:docPr id="2" name="Isosceles Triangle 2"/>
                      <wp:cNvGraphicFramePr/>
                      <a:graphic xmlns:a="http://schemas.openxmlformats.org/drawingml/2006/main">
                        <a:graphicData uri="http://schemas.microsoft.com/office/word/2010/wordprocessingShape">
                          <wps:wsp>
                            <wps:cNvSpPr/>
                            <wps:spPr>
                              <a:xfrm>
                                <a:off x="0" y="0"/>
                                <a:ext cx="1167618" cy="633046"/>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701731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79.05pt;margin-top:3.5pt;width:91.95pt;height:49.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" filled="f" strokecolor="black [3213]" strokeweight="1pt"/>
                  </w:pict>
                </mc:Fallback>
              </mc:AlternateContent>
            </w:r>
          </w:p>
        </w:tc>
      </w:tr>
    </w:tbl>
    <w:p w14:paraId="44335FE9" w14:textId="2EE9B472" w:rsidR="00EE3A89" w:rsidRDefault="00EE3A89" w:rsidP="00EE3A89"/>
    <w:p w14:paraId="56BC538D" w14:textId="74FD5095" w:rsidR="002402B9" w:rsidRDefault="002402B9" w:rsidP="00EE3A89">
      <w:r>
        <w:t xml:space="preserve">2. </w:t>
      </w:r>
      <w:r w:rsidR="00FB3AC0">
        <w:t xml:space="preserve">For the following shapes, draw it, then calculate </w:t>
      </w:r>
      <w:proofErr w:type="gramStart"/>
      <w:r w:rsidR="00FB3AC0">
        <w:t>both the</w:t>
      </w:r>
      <w:proofErr w:type="gramEnd"/>
      <w:r w:rsidR="00FB3AC0">
        <w:t xml:space="preserve"> area of each.</w:t>
      </w:r>
    </w:p>
    <w:tbl>
      <w:tblPr>
        <w:tblStyle w:val="TableGrid"/>
        <w:tblW w:w="9458" w:type="dxa"/>
        <w:tblLook w:val="04A0" w:firstRow="1" w:lastRow="0" w:firstColumn="1" w:lastColumn="0" w:noHBand="0" w:noVBand="1"/>
      </w:tblPr>
      <w:tblGrid>
        <w:gridCol w:w="4729"/>
        <w:gridCol w:w="4729"/>
      </w:tblGrid>
      <w:tr w:rsidR="00FB3AC0" w14:paraId="3114007A" w14:textId="77777777" w:rsidTr="00493E35">
        <w:trPr>
          <w:trHeight w:val="2320"/>
        </w:trPr>
        <w:tc>
          <w:tcPr>
            <w:tcW w:w="4729" w:type="dxa"/>
          </w:tcPr>
          <w:p w14:paraId="08EBC81A" w14:textId="6D50384E" w:rsidR="00FB3AC0" w:rsidRDefault="003A113F" w:rsidP="00EE3A89">
            <w:r>
              <w:t>a) Rectangle: L = 4m; w = 350 cm</w:t>
            </w:r>
          </w:p>
        </w:tc>
        <w:tc>
          <w:tcPr>
            <w:tcW w:w="4729" w:type="dxa"/>
          </w:tcPr>
          <w:p w14:paraId="58683708" w14:textId="29D63274" w:rsidR="00FB3AC0" w:rsidRDefault="006C484D" w:rsidP="00EE3A89">
            <w:r>
              <w:t xml:space="preserve">b) Triangle: b = 65 mm; h = 125 cm </w:t>
            </w:r>
          </w:p>
        </w:tc>
      </w:tr>
      <w:tr w:rsidR="00FB3AC0" w14:paraId="082136AA" w14:textId="77777777" w:rsidTr="00493E35">
        <w:trPr>
          <w:trHeight w:val="2320"/>
        </w:trPr>
        <w:tc>
          <w:tcPr>
            <w:tcW w:w="4729" w:type="dxa"/>
          </w:tcPr>
          <w:p w14:paraId="6763289A" w14:textId="7598FE15" w:rsidR="00FB3AC0" w:rsidRDefault="006C484D" w:rsidP="00EE3A89">
            <w:r>
              <w:t xml:space="preserve">c) Triangle: b = </w:t>
            </w:r>
            <w:r w:rsidR="00A54F36">
              <w:t>1.3 m; h = 60 mm</w:t>
            </w:r>
          </w:p>
        </w:tc>
        <w:tc>
          <w:tcPr>
            <w:tcW w:w="4729" w:type="dxa"/>
          </w:tcPr>
          <w:p w14:paraId="62198571" w14:textId="467BC56A" w:rsidR="00FB3AC0" w:rsidRDefault="00A54F36" w:rsidP="00EE3A89">
            <w:r>
              <w:t xml:space="preserve">d) Rectangle: </w:t>
            </w:r>
            <w:r w:rsidR="008C1C10">
              <w:t xml:space="preserve">L = 0.25 m; w = </w:t>
            </w:r>
            <w:r w:rsidR="00EA68FF">
              <w:t>25 cm</w:t>
            </w:r>
            <w:r>
              <w:t xml:space="preserve"> </w:t>
            </w:r>
          </w:p>
        </w:tc>
      </w:tr>
      <w:tr w:rsidR="00FB3AC0" w14:paraId="54712AFD" w14:textId="77777777" w:rsidTr="00493E35">
        <w:trPr>
          <w:trHeight w:val="2320"/>
        </w:trPr>
        <w:tc>
          <w:tcPr>
            <w:tcW w:w="4729" w:type="dxa"/>
          </w:tcPr>
          <w:p w14:paraId="7D3ADFD6" w14:textId="42B690F5" w:rsidR="00FB3AC0" w:rsidRDefault="00EA68FF" w:rsidP="00EE3A89">
            <w:r>
              <w:t>e) Rectangle: L = 560 mm; w = 0.15 m</w:t>
            </w:r>
          </w:p>
        </w:tc>
        <w:tc>
          <w:tcPr>
            <w:tcW w:w="4729" w:type="dxa"/>
          </w:tcPr>
          <w:p w14:paraId="56AA0AE7" w14:textId="0139724B" w:rsidR="00FB3AC0" w:rsidRDefault="00EA68FF" w:rsidP="00EE3A89">
            <w:r>
              <w:t>f) Triangle: b = 6</w:t>
            </w:r>
            <w:r w:rsidR="00493E35">
              <w:t xml:space="preserve">.5 </w:t>
            </w:r>
            <w:r>
              <w:t xml:space="preserve">cm; h = </w:t>
            </w:r>
            <w:r w:rsidR="00493E35">
              <w:t xml:space="preserve">0.5 m </w:t>
            </w:r>
          </w:p>
        </w:tc>
      </w:tr>
    </w:tbl>
    <w:p w14:paraId="3775CE09" w14:textId="3C4C4B1A" w:rsidR="00FB3AC0" w:rsidRDefault="00FB3AC0" w:rsidP="00EE3A89"/>
    <w:p w14:paraId="55EA04A7" w14:textId="0DC168AB" w:rsidR="00493E35" w:rsidRDefault="00493E35" w:rsidP="00EE3A89"/>
    <w:p w14:paraId="4FD90E1C" w14:textId="54FF2588" w:rsidR="00493E35" w:rsidRDefault="00493E35" w:rsidP="00EE3A89"/>
    <w:p w14:paraId="5B4FB8AF" w14:textId="095DBD16" w:rsidR="00493E35" w:rsidRPr="00382E55" w:rsidRDefault="00493E35" w:rsidP="00EE3A89">
      <w:pPr>
        <w:rPr>
          <w:b/>
          <w:bCs/>
        </w:rPr>
      </w:pPr>
      <w:r w:rsidRPr="00382E55">
        <w:rPr>
          <w:b/>
          <w:bCs/>
          <w:sz w:val="24"/>
          <w:szCs w:val="24"/>
        </w:rPr>
        <w:lastRenderedPageBreak/>
        <w:t>Word Problems for Area &amp; Perimeter</w:t>
      </w:r>
    </w:p>
    <w:p w14:paraId="6C2BB74D" w14:textId="71B6A797" w:rsidR="00FD1034" w:rsidRDefault="00382E55" w:rsidP="00EE3A89">
      <w:r>
        <w:t xml:space="preserve">3. </w:t>
      </w:r>
      <w:r w:rsidR="00FD1034">
        <w:t xml:space="preserve">For each problem, </w:t>
      </w:r>
      <w:r>
        <w:t xml:space="preserve">identify whether the question is asking you to find the area (amount inside) or the perimeter (distance around the outside). Then, solve the problem. </w:t>
      </w:r>
    </w:p>
    <w:tbl>
      <w:tblPr>
        <w:tblStyle w:val="TableGrid"/>
        <w:tblW w:w="9450" w:type="dxa"/>
        <w:tblLook w:val="04A0" w:firstRow="1" w:lastRow="0" w:firstColumn="1" w:lastColumn="0" w:noHBand="0" w:noVBand="1"/>
      </w:tblPr>
      <w:tblGrid>
        <w:gridCol w:w="4725"/>
        <w:gridCol w:w="4725"/>
      </w:tblGrid>
      <w:tr w:rsidR="006600BA" w14:paraId="44FDA0E8" w14:textId="77777777" w:rsidTr="00382E55">
        <w:trPr>
          <w:trHeight w:val="2987"/>
        </w:trPr>
        <w:tc>
          <w:tcPr>
            <w:tcW w:w="4725" w:type="dxa"/>
          </w:tcPr>
          <w:p w14:paraId="3C5B8BDE" w14:textId="52B73B07" w:rsidR="00FD1034" w:rsidRDefault="00FD1034" w:rsidP="00382E55">
            <w:pPr>
              <w:pStyle w:val="Default"/>
              <w:numPr>
                <w:ilvl w:val="0"/>
                <w:numId w:val="2"/>
              </w:numPr>
              <w:ind w:left="339"/>
              <w:rPr>
                <w:sz w:val="22"/>
                <w:szCs w:val="22"/>
              </w:rPr>
            </w:pPr>
            <w:r>
              <w:rPr>
                <w:sz w:val="22"/>
                <w:szCs w:val="22"/>
              </w:rPr>
              <w:t xml:space="preserve">Lisa is buying a cover for her patio table. If the table is 5 feet on all sides, what is the area of the cover? </w:t>
            </w:r>
          </w:p>
          <w:p w14:paraId="135937EE" w14:textId="77777777" w:rsidR="006600BA" w:rsidRDefault="006600BA" w:rsidP="00382E55">
            <w:pPr>
              <w:ind w:left="339"/>
            </w:pPr>
          </w:p>
        </w:tc>
        <w:tc>
          <w:tcPr>
            <w:tcW w:w="4725" w:type="dxa"/>
          </w:tcPr>
          <w:p w14:paraId="4F966BD6" w14:textId="353269E5" w:rsidR="006600BA" w:rsidRDefault="006600BA" w:rsidP="00382E55">
            <w:pPr>
              <w:pStyle w:val="Default"/>
              <w:numPr>
                <w:ilvl w:val="0"/>
                <w:numId w:val="2"/>
              </w:numPr>
              <w:ind w:left="346"/>
              <w:rPr>
                <w:sz w:val="22"/>
                <w:szCs w:val="22"/>
              </w:rPr>
            </w:pPr>
            <w:r>
              <w:rPr>
                <w:sz w:val="22"/>
                <w:szCs w:val="22"/>
              </w:rPr>
              <w:t xml:space="preserve">A farmer needs to buy fencing to go around his garden. The garden is 200 feet long by 150 feet wide. How much fencing will he need? </w:t>
            </w:r>
          </w:p>
          <w:p w14:paraId="60C3721D" w14:textId="77777777" w:rsidR="006600BA" w:rsidRDefault="006600BA" w:rsidP="00382E55">
            <w:pPr>
              <w:ind w:left="346"/>
            </w:pPr>
          </w:p>
        </w:tc>
      </w:tr>
      <w:tr w:rsidR="006600BA" w14:paraId="04D208CD" w14:textId="77777777" w:rsidTr="00382E55">
        <w:trPr>
          <w:trHeight w:val="4659"/>
        </w:trPr>
        <w:tc>
          <w:tcPr>
            <w:tcW w:w="4725" w:type="dxa"/>
          </w:tcPr>
          <w:p w14:paraId="570A7A0D" w14:textId="25CBA817" w:rsidR="00F63BC7" w:rsidRDefault="00F63BC7" w:rsidP="00382E55">
            <w:pPr>
              <w:pStyle w:val="Default"/>
              <w:numPr>
                <w:ilvl w:val="0"/>
                <w:numId w:val="2"/>
              </w:numPr>
              <w:ind w:left="339"/>
              <w:rPr>
                <w:sz w:val="22"/>
                <w:szCs w:val="22"/>
              </w:rPr>
            </w:pPr>
            <w:r>
              <w:rPr>
                <w:sz w:val="22"/>
                <w:szCs w:val="22"/>
              </w:rPr>
              <w:t xml:space="preserve">Mr. </w:t>
            </w:r>
            <w:proofErr w:type="spellStart"/>
            <w:r>
              <w:rPr>
                <w:sz w:val="22"/>
                <w:szCs w:val="22"/>
              </w:rPr>
              <w:t>Hample</w:t>
            </w:r>
            <w:proofErr w:type="spellEnd"/>
            <w:r>
              <w:rPr>
                <w:sz w:val="22"/>
                <w:szCs w:val="22"/>
              </w:rPr>
              <w:t xml:space="preserve"> is putting a new patio in his backyard. The patio will measure 16 ft by 11 ft. He is planning to put a brick border around the patio. How many feet of brick will he have for the border? </w:t>
            </w:r>
          </w:p>
          <w:p w14:paraId="5112C8AF" w14:textId="77777777" w:rsidR="006600BA" w:rsidRDefault="006600BA" w:rsidP="00382E55">
            <w:pPr>
              <w:ind w:left="339"/>
            </w:pPr>
          </w:p>
        </w:tc>
        <w:tc>
          <w:tcPr>
            <w:tcW w:w="4725" w:type="dxa"/>
          </w:tcPr>
          <w:p w14:paraId="78E1F9E5" w14:textId="7FBE00B8" w:rsidR="00F63BC7" w:rsidRDefault="00F63BC7" w:rsidP="00382E55">
            <w:pPr>
              <w:pStyle w:val="Default"/>
              <w:numPr>
                <w:ilvl w:val="0"/>
                <w:numId w:val="2"/>
              </w:numPr>
              <w:ind w:left="346"/>
              <w:rPr>
                <w:sz w:val="22"/>
                <w:szCs w:val="22"/>
              </w:rPr>
            </w:pPr>
            <w:r>
              <w:rPr>
                <w:sz w:val="22"/>
                <w:szCs w:val="22"/>
              </w:rPr>
              <w:t xml:space="preserve">Abby is going to ride her bike to her friend’s house that is 2.3 miles away. Then she is going to ride her bike another 3.4 miles to Starbucks before heading home, which is another 3.8 miles. She noticed on the map that her route is in the shape of a triangle. How far will Abby ride her bike altogether? </w:t>
            </w:r>
          </w:p>
          <w:p w14:paraId="58A9CAB3" w14:textId="77777777" w:rsidR="006600BA" w:rsidRDefault="006600BA" w:rsidP="00382E55">
            <w:pPr>
              <w:ind w:left="346"/>
            </w:pPr>
          </w:p>
        </w:tc>
      </w:tr>
      <w:tr w:rsidR="006600BA" w14:paraId="27B99584" w14:textId="77777777" w:rsidTr="00382E55">
        <w:trPr>
          <w:trHeight w:val="3661"/>
        </w:trPr>
        <w:tc>
          <w:tcPr>
            <w:tcW w:w="4725" w:type="dxa"/>
          </w:tcPr>
          <w:p w14:paraId="622CB888" w14:textId="7371838B" w:rsidR="00F63BC7" w:rsidRDefault="00F63BC7" w:rsidP="00382E55">
            <w:pPr>
              <w:pStyle w:val="Default"/>
              <w:numPr>
                <w:ilvl w:val="0"/>
                <w:numId w:val="2"/>
              </w:numPr>
              <w:ind w:left="339"/>
              <w:rPr>
                <w:sz w:val="22"/>
                <w:szCs w:val="22"/>
              </w:rPr>
            </w:pPr>
            <w:r>
              <w:rPr>
                <w:sz w:val="22"/>
                <w:szCs w:val="22"/>
              </w:rPr>
              <w:t xml:space="preserve">Brendan is going to paint a wall that measures 10 feet tall by 13 feet wide. The wall has two windows that are 2.5 feet wide by 4 feet tall. What is the area of the wall that he is going to paint? (Think about this one, will he paint the windows?) </w:t>
            </w:r>
          </w:p>
          <w:p w14:paraId="08A856CD" w14:textId="77777777" w:rsidR="006600BA" w:rsidRDefault="006600BA" w:rsidP="00382E55">
            <w:pPr>
              <w:ind w:left="339"/>
            </w:pPr>
          </w:p>
        </w:tc>
        <w:tc>
          <w:tcPr>
            <w:tcW w:w="4725" w:type="dxa"/>
          </w:tcPr>
          <w:p w14:paraId="03FC4D20" w14:textId="301917F3" w:rsidR="00F63BC7" w:rsidRDefault="00F63BC7" w:rsidP="00382E55">
            <w:pPr>
              <w:pStyle w:val="Default"/>
              <w:numPr>
                <w:ilvl w:val="0"/>
                <w:numId w:val="2"/>
              </w:numPr>
              <w:ind w:left="346"/>
              <w:rPr>
                <w:sz w:val="22"/>
                <w:szCs w:val="22"/>
              </w:rPr>
            </w:pPr>
            <w:r>
              <w:rPr>
                <w:sz w:val="22"/>
                <w:szCs w:val="22"/>
              </w:rPr>
              <w:t xml:space="preserve">Joanna created a triangular shaped vegetable garden and needs to put down fertilizer to cover the space. If the garden has a base of 1.4 m and a height of 2.6 m, how much fertilizer will she need? </w:t>
            </w:r>
          </w:p>
          <w:p w14:paraId="3D169E09" w14:textId="77777777" w:rsidR="006600BA" w:rsidRDefault="006600BA" w:rsidP="00382E55">
            <w:pPr>
              <w:ind w:left="346"/>
            </w:pPr>
          </w:p>
        </w:tc>
      </w:tr>
    </w:tbl>
    <w:p w14:paraId="30938ABB" w14:textId="77777777" w:rsidR="00493E35" w:rsidRDefault="00493E35" w:rsidP="00EE3A89"/>
    <w:sectPr w:rsidR="00493E35" w:rsidSect="00493E35">
      <w:headerReference w:type="default" r:id="rId7"/>
      <w:pgSz w:w="12240" w:h="15840"/>
      <w:pgMar w:top="108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D0808" w14:textId="77777777" w:rsidR="00493E35" w:rsidRDefault="00493E35" w:rsidP="00493E35">
      <w:pPr>
        <w:spacing w:after="0" w:line="240" w:lineRule="auto"/>
      </w:pPr>
      <w:r>
        <w:separator/>
      </w:r>
    </w:p>
  </w:endnote>
  <w:endnote w:type="continuationSeparator" w:id="0">
    <w:p w14:paraId="0FC06E57" w14:textId="77777777" w:rsidR="00493E35" w:rsidRDefault="00493E35" w:rsidP="0049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altName w:val="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8E559" w14:textId="77777777" w:rsidR="00493E35" w:rsidRDefault="00493E35" w:rsidP="00493E35">
      <w:pPr>
        <w:spacing w:after="0" w:line="240" w:lineRule="auto"/>
      </w:pPr>
      <w:r>
        <w:separator/>
      </w:r>
    </w:p>
  </w:footnote>
  <w:footnote w:type="continuationSeparator" w:id="0">
    <w:p w14:paraId="18D5830C" w14:textId="77777777" w:rsidR="00493E35" w:rsidRDefault="00493E35" w:rsidP="00493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2980" w14:textId="62FED1B3" w:rsidR="00493E35" w:rsidRDefault="00493E35">
    <w:pPr>
      <w:pStyle w:val="Header"/>
    </w:pPr>
    <w:proofErr w:type="gramStart"/>
    <w:r>
      <w:t>Name:_</w:t>
    </w:r>
    <w:proofErr w:type="gramEnd"/>
    <w:r>
      <w:t>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E0F8E"/>
    <w:multiLevelType w:val="hybridMultilevel"/>
    <w:tmpl w:val="89169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5F3CD4"/>
    <w:multiLevelType w:val="hybridMultilevel"/>
    <w:tmpl w:val="F5B60B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2F"/>
    <w:rsid w:val="002402B9"/>
    <w:rsid w:val="00300E89"/>
    <w:rsid w:val="00351F9C"/>
    <w:rsid w:val="00382E55"/>
    <w:rsid w:val="003A113F"/>
    <w:rsid w:val="00493E35"/>
    <w:rsid w:val="005D2E2F"/>
    <w:rsid w:val="006600BA"/>
    <w:rsid w:val="006C484D"/>
    <w:rsid w:val="008C1C10"/>
    <w:rsid w:val="009C1977"/>
    <w:rsid w:val="00A25273"/>
    <w:rsid w:val="00A54F36"/>
    <w:rsid w:val="00EA68FF"/>
    <w:rsid w:val="00EE3A89"/>
    <w:rsid w:val="00F63BC7"/>
    <w:rsid w:val="00FB3AC0"/>
    <w:rsid w:val="00FD1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8A161"/>
  <w15:chartTrackingRefBased/>
  <w15:docId w15:val="{1008735B-0663-4287-B4B8-49CD9FDB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F9C"/>
    <w:pPr>
      <w:ind w:left="720"/>
      <w:contextualSpacing/>
    </w:pPr>
  </w:style>
  <w:style w:type="table" w:styleId="TableGrid">
    <w:name w:val="Table Grid"/>
    <w:basedOn w:val="TableNormal"/>
    <w:uiPriority w:val="39"/>
    <w:rsid w:val="00EE3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3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E35"/>
  </w:style>
  <w:style w:type="paragraph" w:styleId="Footer">
    <w:name w:val="footer"/>
    <w:basedOn w:val="Normal"/>
    <w:link w:val="FooterChar"/>
    <w:uiPriority w:val="99"/>
    <w:unhideWhenUsed/>
    <w:rsid w:val="00493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E35"/>
  </w:style>
  <w:style w:type="paragraph" w:customStyle="1" w:styleId="Default">
    <w:name w:val="Default"/>
    <w:rsid w:val="006600BA"/>
    <w:pPr>
      <w:autoSpaceDE w:val="0"/>
      <w:autoSpaceDN w:val="0"/>
      <w:adjustRightInd w:val="0"/>
      <w:spacing w:after="0" w:line="240" w:lineRule="auto"/>
    </w:pPr>
    <w:rPr>
      <w:rFonts w:ascii="Cambria Math" w:hAnsi="Cambria Math" w:cs="Cambria Math"/>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Hallahan, Kelsey</dc:creator>
  <cp:keywords/>
  <dc:description/>
  <cp:lastModifiedBy>Hallahan, Kelsey</cp:lastModifiedBy>
  <cp:revision>1</cp:revision>
  <dcterms:created xsi:type="dcterms:W3CDTF">2022-01-26T23:33:00Z</dcterms:created>
  <dcterms:modified xsi:type="dcterms:W3CDTF">2022-01-27T01:06:00Z</dcterms:modified>
</cp:coreProperties>
</file>